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596C4" w14:textId="1C5C596C" w:rsidR="002C4E47" w:rsidRDefault="00B54F59" w:rsidP="00B54F59">
      <w:pPr>
        <w:pStyle w:val="Nagwek2"/>
        <w:tabs>
          <w:tab w:val="left" w:pos="720"/>
        </w:tabs>
        <w:spacing w:before="0" w:after="0"/>
        <w:ind w:left="357" w:hanging="357"/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ab/>
      </w:r>
      <w:r w:rsidR="002C4E47"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>Załącznik</w:t>
      </w:r>
      <w:r w:rsidR="0007713B">
        <w:rPr>
          <w:rFonts w:ascii="Times New Roman" w:hAnsi="Times New Roman" w:cs="Times New Roman"/>
          <w:i w:val="0"/>
          <w:color w:val="000000" w:themeColor="text1"/>
          <w:sz w:val="16"/>
          <w:szCs w:val="16"/>
        </w:rPr>
        <w:t xml:space="preserve"> nr 1</w:t>
      </w:r>
    </w:p>
    <w:p w14:paraId="57D5C415" w14:textId="77777777" w:rsidR="002C4E47" w:rsidRDefault="002C4E47" w:rsidP="00B54F59">
      <w:pPr>
        <w:ind w:left="6372" w:firstLine="708"/>
        <w:jc w:val="both"/>
        <w:rPr>
          <w:sz w:val="16"/>
          <w:szCs w:val="16"/>
        </w:rPr>
      </w:pPr>
      <w:r>
        <w:rPr>
          <w:sz w:val="16"/>
          <w:szCs w:val="16"/>
        </w:rPr>
        <w:t>do uchwały Nr ……</w:t>
      </w:r>
    </w:p>
    <w:p w14:paraId="3ED0332B" w14:textId="77777777" w:rsidR="002C4E47" w:rsidRDefault="002C4E47" w:rsidP="00B54F59">
      <w:pPr>
        <w:ind w:left="6372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Rady Miejskiej w Nowym </w:t>
      </w:r>
      <w:r>
        <w:rPr>
          <w:sz w:val="16"/>
          <w:szCs w:val="16"/>
        </w:rPr>
        <w:tab/>
        <w:t>Mieście nad Pilicą</w:t>
      </w:r>
    </w:p>
    <w:p w14:paraId="5447D4C8" w14:textId="77777777" w:rsidR="002C4E47" w:rsidRDefault="002C4E47" w:rsidP="00B54F59">
      <w:pPr>
        <w:ind w:left="6372" w:firstLine="708"/>
        <w:jc w:val="both"/>
        <w:rPr>
          <w:sz w:val="16"/>
          <w:szCs w:val="16"/>
        </w:rPr>
      </w:pPr>
      <w:r>
        <w:rPr>
          <w:sz w:val="16"/>
          <w:szCs w:val="16"/>
        </w:rPr>
        <w:t>z dnia …………………</w:t>
      </w:r>
    </w:p>
    <w:p w14:paraId="62BAE687" w14:textId="77777777" w:rsidR="009255C5" w:rsidRDefault="009255C5" w:rsidP="00B54F59">
      <w:pPr>
        <w:jc w:val="both"/>
      </w:pPr>
    </w:p>
    <w:p w14:paraId="372ABC22" w14:textId="77777777" w:rsidR="002C4E47" w:rsidRDefault="002C4E47" w:rsidP="00B54F59">
      <w:pPr>
        <w:pStyle w:val="Nagwek2"/>
        <w:tabs>
          <w:tab w:val="left" w:pos="720"/>
        </w:tabs>
        <w:spacing w:before="0" w:after="0"/>
        <w:ind w:left="357" w:hanging="357"/>
        <w:jc w:val="center"/>
        <w:rPr>
          <w:rFonts w:ascii="Times New Roman" w:hAnsi="Times New Roman" w:cs="Times New Roman"/>
          <w:i w:val="0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i w:val="0"/>
          <w:color w:val="000000" w:themeColor="text1"/>
          <w:sz w:val="32"/>
          <w:szCs w:val="32"/>
        </w:rPr>
        <w:t>Statut</w:t>
      </w:r>
    </w:p>
    <w:p w14:paraId="7D803E30" w14:textId="77777777" w:rsidR="006072CB" w:rsidRDefault="002C4E47" w:rsidP="00B54F59">
      <w:pPr>
        <w:pStyle w:val="Nagwek2"/>
        <w:tabs>
          <w:tab w:val="left" w:pos="720"/>
        </w:tabs>
        <w:spacing w:before="0" w:after="0"/>
        <w:ind w:left="357" w:hanging="357"/>
        <w:jc w:val="center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t>Miejsk</w:t>
      </w:r>
      <w:r w:rsidR="006072CB">
        <w:rPr>
          <w:rFonts w:ascii="Times New Roman" w:hAnsi="Times New Roman" w:cs="Times New Roman"/>
          <w:i w:val="0"/>
          <w:color w:val="000000" w:themeColor="text1"/>
        </w:rPr>
        <w:t>o Gminnego</w:t>
      </w:r>
      <w:r>
        <w:rPr>
          <w:rFonts w:ascii="Times New Roman" w:hAnsi="Times New Roman" w:cs="Times New Roman"/>
          <w:i w:val="0"/>
          <w:color w:val="000000" w:themeColor="text1"/>
        </w:rPr>
        <w:t xml:space="preserve"> Ośrodka Pomocy Społecznej</w:t>
      </w:r>
    </w:p>
    <w:p w14:paraId="3BDEAF79" w14:textId="77777777" w:rsidR="002C4E47" w:rsidRDefault="002C4E47" w:rsidP="00B54F59">
      <w:pPr>
        <w:pStyle w:val="Nagwek2"/>
        <w:tabs>
          <w:tab w:val="left" w:pos="720"/>
        </w:tabs>
        <w:spacing w:before="0" w:after="0"/>
        <w:ind w:left="357" w:hanging="357"/>
        <w:jc w:val="center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t>w Nowym Mieście nad Pilicą</w:t>
      </w:r>
    </w:p>
    <w:p w14:paraId="68FE8E7F" w14:textId="77777777" w:rsidR="002C4E47" w:rsidRDefault="002C4E47" w:rsidP="00B54F59">
      <w:pPr>
        <w:jc w:val="both"/>
      </w:pPr>
    </w:p>
    <w:p w14:paraId="08AD7A4D" w14:textId="77777777" w:rsidR="002C4E47" w:rsidRDefault="002C4E47" w:rsidP="00B54F59">
      <w:pPr>
        <w:jc w:val="both"/>
      </w:pPr>
    </w:p>
    <w:p w14:paraId="02399F7D" w14:textId="77777777" w:rsidR="002C4E47" w:rsidRDefault="002C4E47" w:rsidP="00B54F59">
      <w:pPr>
        <w:jc w:val="center"/>
        <w:rPr>
          <w:b/>
          <w:bCs/>
        </w:rPr>
      </w:pPr>
      <w:r>
        <w:rPr>
          <w:b/>
          <w:bCs/>
        </w:rPr>
        <w:t>Rozdział 1.</w:t>
      </w:r>
    </w:p>
    <w:p w14:paraId="77A824C5" w14:textId="77777777" w:rsidR="002C4E47" w:rsidRDefault="002C4E47" w:rsidP="00B54F59">
      <w:pPr>
        <w:jc w:val="center"/>
        <w:rPr>
          <w:b/>
          <w:bCs/>
        </w:rPr>
      </w:pPr>
      <w:r>
        <w:rPr>
          <w:b/>
          <w:bCs/>
        </w:rPr>
        <w:t>Postanowienia ogólne</w:t>
      </w:r>
    </w:p>
    <w:p w14:paraId="089799C6" w14:textId="77777777" w:rsidR="002C4E47" w:rsidRDefault="002C4E47" w:rsidP="00B54F59">
      <w:pPr>
        <w:jc w:val="center"/>
      </w:pPr>
    </w:p>
    <w:p w14:paraId="3AF3033E" w14:textId="77777777" w:rsidR="002C4E47" w:rsidRDefault="002C4E47" w:rsidP="00B54F59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§ 1.</w:t>
      </w:r>
    </w:p>
    <w:p w14:paraId="17D031D9" w14:textId="77777777" w:rsidR="002C4E47" w:rsidRDefault="002C4E47" w:rsidP="00B54F59">
      <w:pPr>
        <w:jc w:val="both"/>
        <w:rPr>
          <w:b/>
          <w:bCs/>
          <w:color w:val="000000" w:themeColor="text1"/>
        </w:rPr>
      </w:pPr>
    </w:p>
    <w:p w14:paraId="291520E2" w14:textId="77777777" w:rsidR="002C4E47" w:rsidRPr="002C4E47" w:rsidRDefault="002C4E47" w:rsidP="00B54F59">
      <w:pPr>
        <w:pStyle w:val="Default"/>
        <w:numPr>
          <w:ilvl w:val="0"/>
          <w:numId w:val="1"/>
        </w:numPr>
        <w:jc w:val="both"/>
        <w:rPr>
          <w:rFonts w:eastAsiaTheme="minorHAnsi"/>
          <w:lang w:eastAsia="en-US"/>
        </w:rPr>
      </w:pPr>
      <w:r>
        <w:t xml:space="preserve">Miejsko Gminny Ośrodek Pomocy Społecznej w Nowym Mieście nad Pilicą  zwany dalej "Ośrodkiem" został utworzony na mocy Uchwały Nr XIII/63/90 Rady </w:t>
      </w:r>
      <w:r w:rsidR="00184A7A">
        <w:t>N</w:t>
      </w:r>
      <w:r>
        <w:t>arodowej Miasta i Gminy w Nowym Mieście nad Pilicą z dnia 26 lutego 1990</w:t>
      </w:r>
      <w:r w:rsidR="007134C4">
        <w:t xml:space="preserve"> roku w sprawie utworzenia Miejsko Gminnego Ośrodka Pomocy Społecznej w Nowym Mieście nad Pilicą.</w:t>
      </w:r>
    </w:p>
    <w:p w14:paraId="2A9B49C8" w14:textId="77777777" w:rsidR="002C4E47" w:rsidRDefault="002C4E47" w:rsidP="00B54F59">
      <w:pPr>
        <w:pStyle w:val="Default"/>
        <w:numPr>
          <w:ilvl w:val="0"/>
          <w:numId w:val="1"/>
        </w:numPr>
        <w:jc w:val="both"/>
        <w:rPr>
          <w:rFonts w:eastAsiaTheme="minorHAnsi"/>
          <w:lang w:eastAsia="en-US"/>
        </w:rPr>
      </w:pPr>
      <w:r>
        <w:t>Miejsko Gminny Ośrodek Pomocy Społecznej w Nowym Mieście nad Pilicą</w:t>
      </w:r>
      <w:r w:rsidR="007134C4">
        <w:t xml:space="preserve"> </w:t>
      </w:r>
      <w:r>
        <w:t xml:space="preserve">jest samodzielną jednostką organizacyjną, nieposiadającą osobowości prawnej, działającą </w:t>
      </w:r>
      <w:r>
        <w:br/>
        <w:t>w formie jednostki budżetowej.</w:t>
      </w:r>
    </w:p>
    <w:p w14:paraId="226A42AB" w14:textId="77777777" w:rsidR="002C4E47" w:rsidRDefault="002C4E47" w:rsidP="00B54F59">
      <w:pPr>
        <w:numPr>
          <w:ilvl w:val="0"/>
          <w:numId w:val="1"/>
        </w:numPr>
        <w:jc w:val="both"/>
        <w:rPr>
          <w:color w:val="000000" w:themeColor="text1"/>
        </w:rPr>
      </w:pPr>
      <w:r>
        <w:rPr>
          <w:bCs/>
        </w:rPr>
        <w:t xml:space="preserve">Ośrodek działa na podstawie przepisów prawa powszechnie obowiązujących oraz </w:t>
      </w:r>
      <w:r>
        <w:rPr>
          <w:color w:val="000000" w:themeColor="text1"/>
        </w:rPr>
        <w:t>niniejszego Statutu.</w:t>
      </w:r>
    </w:p>
    <w:p w14:paraId="618C58C2" w14:textId="77777777" w:rsidR="002C4E47" w:rsidRDefault="002C4E47" w:rsidP="00B54F59">
      <w:pPr>
        <w:pStyle w:val="Default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color w:val="000000" w:themeColor="text1"/>
        </w:rPr>
      </w:pPr>
      <w:r>
        <w:rPr>
          <w:color w:val="000000" w:themeColor="text1"/>
        </w:rPr>
        <w:t>Siedzibą Ośrodka jest Nowe Miasto nad Pilicą, pl. O. H.</w:t>
      </w:r>
      <w:r w:rsidR="00B54F59">
        <w:rPr>
          <w:color w:val="000000" w:themeColor="text1"/>
        </w:rPr>
        <w:t xml:space="preserve"> </w:t>
      </w:r>
      <w:r>
        <w:rPr>
          <w:color w:val="000000" w:themeColor="text1"/>
        </w:rPr>
        <w:t>Koźmińskiego</w:t>
      </w:r>
      <w:r w:rsidR="00B54F5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1/2, </w:t>
      </w:r>
      <w:r w:rsidR="00B54F59">
        <w:rPr>
          <w:color w:val="000000" w:themeColor="text1"/>
        </w:rPr>
        <w:br/>
      </w:r>
      <w:r>
        <w:rPr>
          <w:color w:val="000000" w:themeColor="text1"/>
        </w:rPr>
        <w:t>26-420 Nowe Miasto nad Pilicą.</w:t>
      </w:r>
    </w:p>
    <w:p w14:paraId="603604FC" w14:textId="77777777" w:rsidR="002C4E47" w:rsidRDefault="002C4E47" w:rsidP="00B54F59">
      <w:pPr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Obszar działania Ośrodka obejmuje teren Miasta i Gminy Nowe Miasto nad Pilicą.</w:t>
      </w:r>
    </w:p>
    <w:p w14:paraId="136A10B7" w14:textId="77777777" w:rsidR="00F023E6" w:rsidRPr="008037FF" w:rsidRDefault="00F023E6" w:rsidP="00B54F59">
      <w:pPr>
        <w:pStyle w:val="Akapitzlist"/>
        <w:numPr>
          <w:ilvl w:val="0"/>
          <w:numId w:val="1"/>
        </w:numPr>
        <w:jc w:val="both"/>
      </w:pPr>
      <w:r>
        <w:t xml:space="preserve">Organem   nadzorującym działalność Ośrodka jest  Burmistrz </w:t>
      </w:r>
      <w:r w:rsidR="00986817">
        <w:t xml:space="preserve">Miasta i Gminy </w:t>
      </w:r>
      <w:r>
        <w:t xml:space="preserve"> Now</w:t>
      </w:r>
      <w:r w:rsidR="00986817">
        <w:t>e Miasto</w:t>
      </w:r>
      <w:r>
        <w:t xml:space="preserve"> nad Pilicą</w:t>
      </w:r>
      <w:r w:rsidR="00FA5F14">
        <w:t>, w zakresie zadań zleconych oraz innych działań przewidzianych ustawą sprawuje Wojewoda mazowiecki.</w:t>
      </w:r>
    </w:p>
    <w:p w14:paraId="670FF5CC" w14:textId="77777777" w:rsidR="00F023E6" w:rsidRDefault="00F023E6" w:rsidP="00B54F59">
      <w:pPr>
        <w:ind w:left="720"/>
        <w:jc w:val="both"/>
        <w:rPr>
          <w:color w:val="000000" w:themeColor="text1"/>
        </w:rPr>
      </w:pPr>
    </w:p>
    <w:p w14:paraId="6A559196" w14:textId="77777777" w:rsidR="00FA5F14" w:rsidRDefault="00FA5F14" w:rsidP="00B54F59">
      <w:pPr>
        <w:ind w:left="720"/>
        <w:jc w:val="both"/>
        <w:rPr>
          <w:color w:val="000000" w:themeColor="text1"/>
        </w:rPr>
      </w:pPr>
    </w:p>
    <w:p w14:paraId="6FBF18B5" w14:textId="77777777" w:rsidR="00FA5F14" w:rsidRDefault="00FA5F14" w:rsidP="00B54F59">
      <w:pPr>
        <w:jc w:val="center"/>
        <w:rPr>
          <w:b/>
          <w:bCs/>
        </w:rPr>
      </w:pPr>
      <w:r>
        <w:rPr>
          <w:b/>
          <w:bCs/>
        </w:rPr>
        <w:t>Rozdział 2.</w:t>
      </w:r>
    </w:p>
    <w:p w14:paraId="1123C334" w14:textId="77777777" w:rsidR="00FA5F14" w:rsidRDefault="00FA5F14" w:rsidP="00B54F59">
      <w:pPr>
        <w:jc w:val="center"/>
        <w:rPr>
          <w:b/>
          <w:bCs/>
        </w:rPr>
      </w:pPr>
      <w:r>
        <w:rPr>
          <w:b/>
          <w:bCs/>
        </w:rPr>
        <w:t>Cele i zadania</w:t>
      </w:r>
    </w:p>
    <w:p w14:paraId="240467A7" w14:textId="77777777" w:rsidR="00FA5F14" w:rsidRDefault="00FA5F14" w:rsidP="00B54F59">
      <w:pPr>
        <w:jc w:val="center"/>
        <w:rPr>
          <w:b/>
          <w:bCs/>
        </w:rPr>
      </w:pPr>
    </w:p>
    <w:p w14:paraId="58092943" w14:textId="77777777" w:rsidR="00FA5F14" w:rsidRDefault="00FA5F14" w:rsidP="00B54F59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§ 2.</w:t>
      </w:r>
    </w:p>
    <w:p w14:paraId="7280E6FF" w14:textId="5BF4E65B" w:rsidR="00FA5F14" w:rsidRDefault="00FA5F14" w:rsidP="00B54F59">
      <w:pPr>
        <w:pStyle w:val="Default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t xml:space="preserve">Celem działalności Ośrodka jest umożliwienie osobom i rodzinom przezwyciężanie trudnych sytuacji życiowych, których nie są one w stanie pokonać, wykorzystując własne uprawnienia, zasoby i możliwości poprzez wspieranie </w:t>
      </w:r>
      <w:r>
        <w:rPr>
          <w:rFonts w:eastAsiaTheme="minorHAnsi"/>
          <w:lang w:eastAsia="en-US"/>
        </w:rPr>
        <w:t xml:space="preserve">osób i rodzin </w:t>
      </w:r>
      <w:r>
        <w:rPr>
          <w:rFonts w:eastAsiaTheme="minorHAnsi"/>
          <w:lang w:eastAsia="en-US"/>
        </w:rPr>
        <w:br/>
        <w:t xml:space="preserve">w wysiłkach zmierzających do zaspokojenia niezbędnych potrzeb i umożliwia im życie w warunkach odpowiadających godności człowieka </w:t>
      </w:r>
      <w:r>
        <w:t>oraz doprowadzenie do ich życiowego usamodzielnienia, a także integracji ze środowiskiem.</w:t>
      </w:r>
    </w:p>
    <w:p w14:paraId="562AC7E9" w14:textId="6DD9A684" w:rsidR="00FA5F14" w:rsidRDefault="00FA5F14" w:rsidP="00B54F59">
      <w:pPr>
        <w:pStyle w:val="Default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color w:val="auto"/>
        </w:rPr>
        <w:t>Ośrodek rozpatruje i analizuje w szczególności potrzeby mieszkańców Gminy</w:t>
      </w:r>
      <w:r>
        <w:t xml:space="preserve"> </w:t>
      </w:r>
      <w:r>
        <w:rPr>
          <w:color w:val="auto"/>
        </w:rPr>
        <w:t>Nowe Miasto nad Pilicą w zakresie</w:t>
      </w:r>
      <w:r w:rsidR="0007713B">
        <w:rPr>
          <w:color w:val="auto"/>
        </w:rPr>
        <w:t xml:space="preserve"> m.in.</w:t>
      </w:r>
      <w:r>
        <w:rPr>
          <w:color w:val="auto"/>
        </w:rPr>
        <w:t xml:space="preserve"> świadczeń z pomocy społecznej, przeciwdziałania przemocy w rodzinie, dodatków mieszkaniowych, świadczeniach rodzinnych, świadczeń alimentacyjnych, świadczeń wychowawczych, postępowań wobec dłużników alimentacyjnych, zasiłków dla opiekunów, wspierania rodziny i systemu pieczy zastępczej oraz Karcie Dużej Rodziny</w:t>
      </w:r>
      <w:r w:rsidR="009D2A19">
        <w:rPr>
          <w:color w:val="auto"/>
        </w:rPr>
        <w:t xml:space="preserve"> i innych zadań powierzonych do realizacji.</w:t>
      </w:r>
    </w:p>
    <w:p w14:paraId="4244187A" w14:textId="77777777" w:rsidR="00FA5F14" w:rsidRDefault="00FA5F14" w:rsidP="00B54F59">
      <w:pPr>
        <w:pStyle w:val="Default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W celu skutecznego realizowania zadań Ośrodek w szczególności współpracuje </w:t>
      </w:r>
      <w:r>
        <w:rPr>
          <w:rFonts w:eastAsiaTheme="minorHAnsi"/>
          <w:lang w:eastAsia="en-US"/>
        </w:rPr>
        <w:br/>
        <w:t>z: administracją rządową, jednostkami samorządu terytorialnego, zakładami opieki zdrowotnej, organizacjami społecznymi i pozarządowymi, kościołami i związkami wyznaniowymi, osobami fizycznymi i prawnymi.</w:t>
      </w:r>
    </w:p>
    <w:p w14:paraId="496BCA33" w14:textId="77777777" w:rsidR="00FA5F14" w:rsidRDefault="006B063C" w:rsidP="00B54F59">
      <w:pPr>
        <w:pStyle w:val="Default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Ośrodek podejmuje działania zmierzające do  pozyskiwania środków finansowych lub rzeczowych dla zwiększenia możliwości w zakresie udzielanych świadczeń.</w:t>
      </w:r>
    </w:p>
    <w:p w14:paraId="4738E41D" w14:textId="4F054996" w:rsidR="006B063C" w:rsidRDefault="006B063C" w:rsidP="00B54F59">
      <w:pPr>
        <w:pStyle w:val="Default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Ośrodek realizuje zadania własne gminy i zlecone z zakresu administracji rządowej, jak i inne zadania określone i nałożone odrębnymi przepisami.</w:t>
      </w:r>
    </w:p>
    <w:p w14:paraId="6C94015A" w14:textId="77777777" w:rsidR="006B063C" w:rsidRDefault="006B063C" w:rsidP="00B54F59">
      <w:pPr>
        <w:pStyle w:val="Default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Dyrektor Ośrodka może wytaczać na rzecz obywateli powództwa o roszczenia alimentacyjne.</w:t>
      </w:r>
    </w:p>
    <w:p w14:paraId="0504CB37" w14:textId="2223B5E1" w:rsidR="006B063C" w:rsidRDefault="006B063C" w:rsidP="00ED24D1">
      <w:pPr>
        <w:pStyle w:val="Default"/>
        <w:ind w:left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.</w:t>
      </w:r>
    </w:p>
    <w:p w14:paraId="23F4B7A7" w14:textId="77777777" w:rsidR="00FA5F14" w:rsidRDefault="00FA5F14" w:rsidP="00B54F59">
      <w:pPr>
        <w:jc w:val="both"/>
        <w:rPr>
          <w:b/>
          <w:bCs/>
        </w:rPr>
      </w:pPr>
    </w:p>
    <w:p w14:paraId="7E363DC2" w14:textId="77777777" w:rsidR="006B063C" w:rsidRDefault="006B063C" w:rsidP="00B54F59">
      <w:pPr>
        <w:jc w:val="both"/>
        <w:rPr>
          <w:b/>
          <w:bCs/>
        </w:rPr>
      </w:pPr>
    </w:p>
    <w:p w14:paraId="01EC2F3F" w14:textId="77777777" w:rsidR="006B063C" w:rsidRDefault="006B063C" w:rsidP="00B54F59">
      <w:pPr>
        <w:jc w:val="center"/>
        <w:rPr>
          <w:b/>
          <w:bCs/>
        </w:rPr>
      </w:pPr>
      <w:r>
        <w:rPr>
          <w:b/>
          <w:bCs/>
        </w:rPr>
        <w:t>Rozdział 3.</w:t>
      </w:r>
    </w:p>
    <w:p w14:paraId="5CDD296D" w14:textId="77777777" w:rsidR="006B063C" w:rsidRDefault="006B063C" w:rsidP="00B54F59">
      <w:pPr>
        <w:jc w:val="center"/>
        <w:rPr>
          <w:b/>
          <w:bCs/>
          <w:color w:val="000000" w:themeColor="text1"/>
        </w:rPr>
      </w:pPr>
      <w:r>
        <w:rPr>
          <w:b/>
          <w:bCs/>
        </w:rPr>
        <w:t>Organizacja i zarządzanie</w:t>
      </w:r>
    </w:p>
    <w:p w14:paraId="2B8B1484" w14:textId="77777777" w:rsidR="006B063C" w:rsidRDefault="006B063C" w:rsidP="00B54F59">
      <w:pPr>
        <w:jc w:val="center"/>
        <w:rPr>
          <w:b/>
          <w:bCs/>
          <w:color w:val="000000" w:themeColor="text1"/>
        </w:rPr>
      </w:pPr>
    </w:p>
    <w:p w14:paraId="119ED53C" w14:textId="77777777" w:rsidR="006B063C" w:rsidRDefault="006B063C" w:rsidP="00B54F59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§ 3.</w:t>
      </w:r>
    </w:p>
    <w:p w14:paraId="15672B00" w14:textId="77777777" w:rsidR="006B063C" w:rsidRDefault="006B063C" w:rsidP="00B54F59">
      <w:pPr>
        <w:pStyle w:val="Default"/>
        <w:numPr>
          <w:ilvl w:val="0"/>
          <w:numId w:val="3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Ośrodkiem kieruje i reprezentuje go na zewnątrz Dyrektor.</w:t>
      </w:r>
    </w:p>
    <w:p w14:paraId="31E96E6D" w14:textId="77777777" w:rsidR="006B063C" w:rsidRDefault="006B063C" w:rsidP="00B54F59">
      <w:pPr>
        <w:pStyle w:val="Default"/>
        <w:numPr>
          <w:ilvl w:val="0"/>
          <w:numId w:val="3"/>
        </w:numPr>
        <w:jc w:val="both"/>
        <w:rPr>
          <w:rFonts w:eastAsiaTheme="minorHAnsi"/>
          <w:lang w:eastAsia="en-US"/>
        </w:rPr>
      </w:pPr>
      <w:r>
        <w:t>Dyrektora Ośrodka zatrudnia i zwalnia Burmistrz Miasta i Gminy Nowe Miasto nad Pilicą, który wykonuje wobec niego uprawnienia zwierzchnika służbowego.</w:t>
      </w:r>
    </w:p>
    <w:p w14:paraId="633E13C0" w14:textId="77777777" w:rsidR="006B063C" w:rsidRDefault="006B063C" w:rsidP="00B54F59">
      <w:pPr>
        <w:pStyle w:val="Default"/>
        <w:numPr>
          <w:ilvl w:val="0"/>
          <w:numId w:val="3"/>
        </w:numPr>
        <w:jc w:val="both"/>
        <w:rPr>
          <w:color w:val="000000" w:themeColor="text1"/>
        </w:rPr>
      </w:pPr>
      <w:r>
        <w:rPr>
          <w:rFonts w:eastAsiaTheme="minorHAnsi"/>
          <w:lang w:eastAsia="en-US"/>
        </w:rPr>
        <w:t xml:space="preserve">Dyrektor podejmuje decyzje </w:t>
      </w:r>
      <w:r>
        <w:rPr>
          <w:rFonts w:eastAsiaTheme="minorHAnsi"/>
          <w:sz w:val="23"/>
          <w:szCs w:val="23"/>
          <w:lang w:eastAsia="en-US"/>
        </w:rPr>
        <w:t xml:space="preserve">jednoosobowo w granicach swoich kompetencji przewidzianych właściwymi przepisami oraz pełnomocnictw i  </w:t>
      </w:r>
      <w:r>
        <w:rPr>
          <w:color w:val="000000" w:themeColor="text1"/>
        </w:rPr>
        <w:t>upoważnień udzielonych przez Burmistrza Miasta i Gminy Nowe Miasto nad Pilicą.</w:t>
      </w:r>
    </w:p>
    <w:p w14:paraId="5F88A9E1" w14:textId="77777777" w:rsidR="00C121C5" w:rsidRDefault="00646530" w:rsidP="00B54F59">
      <w:pPr>
        <w:pStyle w:val="Default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W czasie nieobecności Dyrektora Ośrodka , jego obowiązki pełni osoba wyznaczona </w:t>
      </w:r>
      <w:r w:rsidR="00B54F59">
        <w:rPr>
          <w:color w:val="000000" w:themeColor="text1"/>
        </w:rPr>
        <w:t>przez Dyrektora Ośrodka.</w:t>
      </w:r>
    </w:p>
    <w:p w14:paraId="18EA039E" w14:textId="77777777" w:rsidR="006B063C" w:rsidRDefault="006B063C" w:rsidP="00B54F59">
      <w:pPr>
        <w:numPr>
          <w:ilvl w:val="0"/>
          <w:numId w:val="3"/>
        </w:numPr>
        <w:jc w:val="both"/>
        <w:rPr>
          <w:color w:val="000000" w:themeColor="text1"/>
        </w:rPr>
      </w:pPr>
      <w:r>
        <w:rPr>
          <w:rFonts w:eastAsiaTheme="minorHAnsi"/>
          <w:lang w:eastAsia="en-US"/>
        </w:rPr>
        <w:t>Dyrektor uprawniony jest do wydawania zarządzeń</w:t>
      </w:r>
      <w:r w:rsidR="0042359E">
        <w:rPr>
          <w:rFonts w:eastAsiaTheme="minorHAnsi"/>
          <w:lang w:eastAsia="en-US"/>
        </w:rPr>
        <w:t>, regula</w:t>
      </w:r>
      <w:r w:rsidR="00BF0FE6">
        <w:rPr>
          <w:rFonts w:eastAsiaTheme="minorHAnsi"/>
          <w:lang w:eastAsia="en-US"/>
        </w:rPr>
        <w:t>minów</w:t>
      </w:r>
      <w:r w:rsidR="00E615C4">
        <w:rPr>
          <w:rFonts w:eastAsiaTheme="minorHAnsi"/>
          <w:lang w:eastAsia="en-US"/>
        </w:rPr>
        <w:t>, instrukcji, komunikatów</w:t>
      </w:r>
      <w:r>
        <w:rPr>
          <w:rFonts w:eastAsiaTheme="minorHAnsi"/>
          <w:lang w:eastAsia="en-US"/>
        </w:rPr>
        <w:t xml:space="preserve"> w celu realizacji zadań Ośrodka.</w:t>
      </w:r>
    </w:p>
    <w:p w14:paraId="649986EF" w14:textId="77777777" w:rsidR="006B063C" w:rsidRDefault="006B063C" w:rsidP="00B54F59">
      <w:pPr>
        <w:pStyle w:val="Default"/>
        <w:numPr>
          <w:ilvl w:val="0"/>
          <w:numId w:val="3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Dyrektor pełni funkcję zwierzchnika służbowego i pracodawcy wobec osób zatrudnionych w Ośrodku.</w:t>
      </w:r>
    </w:p>
    <w:p w14:paraId="70DA640D" w14:textId="77777777" w:rsidR="006B063C" w:rsidRDefault="006B063C" w:rsidP="00B54F59">
      <w:pPr>
        <w:pStyle w:val="Default"/>
        <w:numPr>
          <w:ilvl w:val="0"/>
          <w:numId w:val="3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Zasady wynagradzania pracowników Ośrodka</w:t>
      </w:r>
      <w:r>
        <w:t xml:space="preserve"> </w:t>
      </w:r>
      <w:r>
        <w:rPr>
          <w:rFonts w:eastAsiaTheme="minorHAnsi"/>
          <w:lang w:eastAsia="en-US"/>
        </w:rPr>
        <w:t xml:space="preserve">ustala w Regulaminie wynagradzania </w:t>
      </w:r>
      <w:r>
        <w:t>Dyrektor.</w:t>
      </w:r>
    </w:p>
    <w:p w14:paraId="053D2FC7" w14:textId="77777777" w:rsidR="006B063C" w:rsidRDefault="006B063C" w:rsidP="00B54F59">
      <w:pPr>
        <w:pStyle w:val="Default"/>
        <w:numPr>
          <w:ilvl w:val="0"/>
          <w:numId w:val="3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Strukturę organizacyjną oraz szczegółowe zadania Ośrodka określa opracowany przez Dyrektora Regulamin organizacyjny</w:t>
      </w:r>
      <w:r>
        <w:rPr>
          <w:color w:val="000000" w:themeColor="text1"/>
        </w:rPr>
        <w:t>.</w:t>
      </w:r>
    </w:p>
    <w:p w14:paraId="175E8BE2" w14:textId="77777777" w:rsidR="006B063C" w:rsidRPr="00E615C4" w:rsidRDefault="006B063C" w:rsidP="00B54F59">
      <w:pPr>
        <w:pStyle w:val="Default"/>
        <w:numPr>
          <w:ilvl w:val="0"/>
          <w:numId w:val="3"/>
        </w:numPr>
        <w:jc w:val="both"/>
        <w:rPr>
          <w:rFonts w:eastAsiaTheme="minorHAnsi"/>
          <w:lang w:eastAsia="en-US"/>
        </w:rPr>
      </w:pPr>
      <w:r>
        <w:t xml:space="preserve">Dyrektor składa Radzie Miejskiej w </w:t>
      </w:r>
      <w:r w:rsidR="00E615C4">
        <w:t>Nowym Mieście nad Pilicą</w:t>
      </w:r>
      <w:r>
        <w:t xml:space="preserve"> coroczne sprawozdanie </w:t>
      </w:r>
      <w:r>
        <w:br/>
        <w:t>z działalności Ośrodka oraz przedstawia potrzeby w zakresie pomocy społecznej.</w:t>
      </w:r>
    </w:p>
    <w:p w14:paraId="2129257C" w14:textId="77777777" w:rsidR="00E615C4" w:rsidRDefault="00E615C4" w:rsidP="00B54F59">
      <w:pPr>
        <w:pStyle w:val="Default"/>
        <w:jc w:val="both"/>
        <w:rPr>
          <w:rFonts w:eastAsiaTheme="minorHAnsi"/>
          <w:lang w:eastAsia="en-US"/>
        </w:rPr>
      </w:pPr>
    </w:p>
    <w:p w14:paraId="428FCB5B" w14:textId="77777777" w:rsidR="00E615C4" w:rsidRDefault="00E615C4" w:rsidP="00B54F59">
      <w:pPr>
        <w:pStyle w:val="Default"/>
        <w:jc w:val="both"/>
        <w:rPr>
          <w:rFonts w:eastAsiaTheme="minorHAnsi"/>
          <w:lang w:eastAsia="en-US"/>
        </w:rPr>
      </w:pPr>
    </w:p>
    <w:p w14:paraId="21793C93" w14:textId="77777777" w:rsidR="00E615C4" w:rsidRDefault="00E615C4" w:rsidP="00B54F59">
      <w:pPr>
        <w:ind w:left="284"/>
        <w:jc w:val="center"/>
        <w:rPr>
          <w:b/>
          <w:bCs/>
        </w:rPr>
      </w:pPr>
      <w:r>
        <w:rPr>
          <w:b/>
          <w:bCs/>
        </w:rPr>
        <w:t>Rozdział 4.</w:t>
      </w:r>
    </w:p>
    <w:p w14:paraId="43159710" w14:textId="77777777" w:rsidR="00E615C4" w:rsidRDefault="00E615C4" w:rsidP="00B54F59">
      <w:pPr>
        <w:ind w:left="284"/>
        <w:jc w:val="center"/>
        <w:rPr>
          <w:color w:val="000000" w:themeColor="text1"/>
        </w:rPr>
      </w:pPr>
      <w:r>
        <w:rPr>
          <w:b/>
          <w:bCs/>
        </w:rPr>
        <w:t>Mienie i gospodarka finansowa</w:t>
      </w:r>
    </w:p>
    <w:p w14:paraId="2E511B7A" w14:textId="77777777" w:rsidR="00E615C4" w:rsidRDefault="00E615C4" w:rsidP="00B54F59">
      <w:pPr>
        <w:jc w:val="center"/>
        <w:rPr>
          <w:color w:val="000000" w:themeColor="text1"/>
        </w:rPr>
      </w:pPr>
    </w:p>
    <w:p w14:paraId="7897E8EA" w14:textId="77777777" w:rsidR="00E615C4" w:rsidRDefault="00E615C4" w:rsidP="00B54F59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§ 4.</w:t>
      </w:r>
    </w:p>
    <w:p w14:paraId="76CF51CA" w14:textId="77777777" w:rsidR="00E615C4" w:rsidRDefault="00E615C4" w:rsidP="00B54F59">
      <w:pPr>
        <w:numPr>
          <w:ilvl w:val="0"/>
          <w:numId w:val="4"/>
        </w:numPr>
        <w:jc w:val="both"/>
        <w:rPr>
          <w:color w:val="000000" w:themeColor="text1"/>
        </w:rPr>
      </w:pPr>
      <w:r>
        <w:t>Majątek Ośrodka może być wykorzystywany jedynie do realizacji celów i zadań określonych przepisami prawa i niniejszym statutem.</w:t>
      </w:r>
    </w:p>
    <w:p w14:paraId="0A81AB19" w14:textId="77777777" w:rsidR="00E615C4" w:rsidRDefault="00E615C4" w:rsidP="00B54F59">
      <w:pPr>
        <w:pStyle w:val="Tekstpodstawowy"/>
        <w:numPr>
          <w:ilvl w:val="0"/>
          <w:numId w:val="4"/>
        </w:numPr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Ośrodek zobowiązany jest do gospodarowania mieniem z należytą starannością, </w:t>
      </w:r>
      <w:r>
        <w:rPr>
          <w:color w:val="000000" w:themeColor="text1"/>
          <w:sz w:val="24"/>
        </w:rPr>
        <w:br/>
        <w:t xml:space="preserve">a w szczególności właściwego jego wykorzystania, prowadzenia ewidencji  </w:t>
      </w:r>
      <w:r>
        <w:rPr>
          <w:color w:val="000000" w:themeColor="text1"/>
          <w:sz w:val="24"/>
        </w:rPr>
        <w:br/>
        <w:t>i przeprowadzania okresowych inwentaryzacji.</w:t>
      </w:r>
    </w:p>
    <w:p w14:paraId="2B8D832C" w14:textId="77777777" w:rsidR="00E615C4" w:rsidRDefault="00E615C4" w:rsidP="00B54F59">
      <w:pPr>
        <w:ind w:left="360"/>
        <w:jc w:val="both"/>
        <w:rPr>
          <w:b/>
          <w:bCs/>
          <w:color w:val="000000" w:themeColor="text1"/>
        </w:rPr>
      </w:pPr>
    </w:p>
    <w:p w14:paraId="6EEE0573" w14:textId="77777777" w:rsidR="00E615C4" w:rsidRDefault="00E615C4" w:rsidP="00B54F59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§ 5.</w:t>
      </w:r>
    </w:p>
    <w:p w14:paraId="3C53FE25" w14:textId="77777777" w:rsidR="00E615C4" w:rsidRDefault="00E615C4" w:rsidP="00B54F59">
      <w:pPr>
        <w:numPr>
          <w:ilvl w:val="0"/>
          <w:numId w:val="5"/>
        </w:numPr>
        <w:jc w:val="both"/>
        <w:rPr>
          <w:color w:val="000000" w:themeColor="text1"/>
        </w:rPr>
      </w:pPr>
      <w:r>
        <w:t xml:space="preserve">Ośrodek prowadzi gospodarkę finansową i rachunkową </w:t>
      </w:r>
      <w:r>
        <w:rPr>
          <w:rFonts w:eastAsiaTheme="minorHAnsi"/>
          <w:color w:val="000000"/>
          <w:lang w:eastAsia="en-US"/>
        </w:rPr>
        <w:t>zgodnie z obowiązującymi</w:t>
      </w:r>
      <w:r>
        <w:rPr>
          <w:rFonts w:eastAsiaTheme="minorHAnsi"/>
          <w:color w:val="000000"/>
          <w:lang w:eastAsia="en-US"/>
        </w:rPr>
        <w:br/>
        <w:t>w tym zakresie przepisami.</w:t>
      </w:r>
    </w:p>
    <w:p w14:paraId="7D49A489" w14:textId="77777777" w:rsidR="00E615C4" w:rsidRDefault="00E615C4" w:rsidP="00B54F59">
      <w:pPr>
        <w:pStyle w:val="Akapitzlist"/>
        <w:numPr>
          <w:ilvl w:val="0"/>
          <w:numId w:val="5"/>
        </w:numPr>
        <w:jc w:val="both"/>
        <w:rPr>
          <w:color w:val="000000" w:themeColor="text1"/>
        </w:rPr>
      </w:pPr>
      <w:r>
        <w:lastRenderedPageBreak/>
        <w:t>Podstawą gospodarki finansowej Ośrodka jest plan dochodów i wydatków, obejmujący dochody i wydatki, w którym w ciągu roku mogą być dokonywane zmiany</w:t>
      </w:r>
      <w:r w:rsidR="00B54F59">
        <w:t>.</w:t>
      </w:r>
    </w:p>
    <w:p w14:paraId="0D3A0679" w14:textId="77777777" w:rsidR="00E615C4" w:rsidRDefault="00E615C4" w:rsidP="00B54F59">
      <w:pPr>
        <w:numPr>
          <w:ilvl w:val="0"/>
          <w:numId w:val="5"/>
        </w:numPr>
        <w:jc w:val="both"/>
        <w:rPr>
          <w:color w:val="000000" w:themeColor="text1"/>
        </w:rPr>
      </w:pPr>
      <w:r>
        <w:rPr>
          <w:rFonts w:eastAsiaTheme="minorHAnsi"/>
          <w:lang w:eastAsia="en-US"/>
        </w:rPr>
        <w:t>Źródłami finansowania działalności Ośrodka są:</w:t>
      </w:r>
    </w:p>
    <w:p w14:paraId="0616F640" w14:textId="77777777" w:rsidR="00E615C4" w:rsidRDefault="00E615C4" w:rsidP="00B54F59">
      <w:pPr>
        <w:ind w:left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a) środki z budżetu gminy,</w:t>
      </w:r>
    </w:p>
    <w:p w14:paraId="39F1A1C2" w14:textId="77777777" w:rsidR="00E615C4" w:rsidRDefault="00E615C4" w:rsidP="00B54F59">
      <w:pPr>
        <w:ind w:left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b) środki z budżetu państwa.</w:t>
      </w:r>
    </w:p>
    <w:p w14:paraId="7B497DC9" w14:textId="5BD8EED8" w:rsidR="007041D9" w:rsidRDefault="007041D9" w:rsidP="00B54F59">
      <w:pPr>
        <w:ind w:left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c) środki z Funduszy Europejskich</w:t>
      </w:r>
    </w:p>
    <w:p w14:paraId="3354E115" w14:textId="77777777" w:rsidR="00E615C4" w:rsidRDefault="00E615C4" w:rsidP="00B54F59">
      <w:pPr>
        <w:ind w:left="709"/>
        <w:jc w:val="both"/>
        <w:rPr>
          <w:rFonts w:eastAsiaTheme="minorHAnsi"/>
          <w:lang w:eastAsia="en-US"/>
        </w:rPr>
      </w:pPr>
    </w:p>
    <w:p w14:paraId="5A4BB460" w14:textId="77777777" w:rsidR="00E615C4" w:rsidRDefault="00E615C4" w:rsidP="00B54F59">
      <w:pPr>
        <w:ind w:left="709"/>
        <w:jc w:val="both"/>
        <w:rPr>
          <w:rFonts w:eastAsiaTheme="minorHAnsi"/>
          <w:lang w:eastAsia="en-US"/>
        </w:rPr>
      </w:pPr>
    </w:p>
    <w:p w14:paraId="2553A73C" w14:textId="77777777" w:rsidR="00E615C4" w:rsidRDefault="00E615C4" w:rsidP="00B54F59">
      <w:pPr>
        <w:jc w:val="center"/>
        <w:rPr>
          <w:b/>
          <w:bCs/>
        </w:rPr>
      </w:pPr>
      <w:r>
        <w:rPr>
          <w:b/>
          <w:bCs/>
        </w:rPr>
        <w:t>Rozdział 5.</w:t>
      </w:r>
    </w:p>
    <w:p w14:paraId="154372E7" w14:textId="77777777" w:rsidR="00E615C4" w:rsidRDefault="00E615C4" w:rsidP="00B54F59">
      <w:pPr>
        <w:jc w:val="center"/>
        <w:rPr>
          <w:color w:val="000000" w:themeColor="text1"/>
        </w:rPr>
      </w:pPr>
      <w:r>
        <w:rPr>
          <w:b/>
          <w:bCs/>
        </w:rPr>
        <w:t>Postanowienia końcowe</w:t>
      </w:r>
    </w:p>
    <w:p w14:paraId="579BD40B" w14:textId="77777777" w:rsidR="00E615C4" w:rsidRDefault="00E615C4" w:rsidP="00B54F59">
      <w:pPr>
        <w:jc w:val="center"/>
        <w:rPr>
          <w:color w:val="000000" w:themeColor="text1"/>
        </w:rPr>
      </w:pPr>
    </w:p>
    <w:p w14:paraId="102298D1" w14:textId="77777777" w:rsidR="00E615C4" w:rsidRDefault="00E615C4" w:rsidP="00B54F59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§ 6.</w:t>
      </w:r>
    </w:p>
    <w:p w14:paraId="1A4D5635" w14:textId="77777777" w:rsidR="00E615C4" w:rsidRDefault="00E615C4" w:rsidP="00B54F59">
      <w:pPr>
        <w:pStyle w:val="Akapitzlist"/>
        <w:numPr>
          <w:ilvl w:val="0"/>
          <w:numId w:val="6"/>
        </w:numPr>
        <w:jc w:val="both"/>
      </w:pPr>
      <w:r>
        <w:t>W sprawach nieuregulowanych niniejszym Statutem mają zastosowanie powszechnie obowiązujące przepisy.</w:t>
      </w:r>
    </w:p>
    <w:p w14:paraId="23F0DF49" w14:textId="77777777" w:rsidR="00E615C4" w:rsidRDefault="00E615C4" w:rsidP="00B54F59">
      <w:pPr>
        <w:pStyle w:val="Akapitzlist"/>
        <w:numPr>
          <w:ilvl w:val="0"/>
          <w:numId w:val="6"/>
        </w:numPr>
        <w:jc w:val="both"/>
      </w:pPr>
      <w:r>
        <w:t>Statut Ośrodka nadaje Rada Miejska w Nowym Mieście nad Pilicą w formie uchwały</w:t>
      </w:r>
      <w:r w:rsidR="00B54F59">
        <w:t>.</w:t>
      </w:r>
    </w:p>
    <w:p w14:paraId="6AB2B78D" w14:textId="77777777" w:rsidR="00E615C4" w:rsidRDefault="00E615C4" w:rsidP="00B54F59">
      <w:pPr>
        <w:pStyle w:val="Akapitzlist"/>
        <w:numPr>
          <w:ilvl w:val="0"/>
          <w:numId w:val="6"/>
        </w:numPr>
        <w:jc w:val="both"/>
      </w:pPr>
      <w:r>
        <w:t>Wszelkie zmiany Statutu mogą być dokonywane w trybie właściwym dla jego uchwalenia.</w:t>
      </w:r>
    </w:p>
    <w:p w14:paraId="653899BA" w14:textId="77777777" w:rsidR="00E615C4" w:rsidRDefault="00E615C4" w:rsidP="00B54F59">
      <w:pPr>
        <w:ind w:left="709"/>
        <w:jc w:val="both"/>
        <w:rPr>
          <w:rFonts w:eastAsiaTheme="minorHAnsi"/>
          <w:lang w:eastAsia="en-US"/>
        </w:rPr>
      </w:pPr>
    </w:p>
    <w:p w14:paraId="476E57ED" w14:textId="77777777" w:rsidR="00E615C4" w:rsidRDefault="00E615C4" w:rsidP="00B54F59">
      <w:pPr>
        <w:pStyle w:val="Default"/>
        <w:jc w:val="both"/>
        <w:rPr>
          <w:rFonts w:eastAsiaTheme="minorHAnsi"/>
          <w:lang w:eastAsia="en-US"/>
        </w:rPr>
      </w:pPr>
    </w:p>
    <w:p w14:paraId="6F2FF364" w14:textId="77777777" w:rsidR="00FA5F14" w:rsidRDefault="00FA5F14" w:rsidP="00B54F59">
      <w:pPr>
        <w:ind w:left="720"/>
        <w:jc w:val="both"/>
        <w:rPr>
          <w:color w:val="000000" w:themeColor="text1"/>
        </w:rPr>
      </w:pPr>
    </w:p>
    <w:p w14:paraId="1D992A6F" w14:textId="77777777" w:rsidR="00F023E6" w:rsidRDefault="00F023E6" w:rsidP="00B54F59">
      <w:pPr>
        <w:jc w:val="both"/>
        <w:rPr>
          <w:color w:val="000000" w:themeColor="text1"/>
        </w:rPr>
      </w:pPr>
    </w:p>
    <w:p w14:paraId="17FD9568" w14:textId="77777777" w:rsidR="002C4E47" w:rsidRDefault="002C4E47" w:rsidP="00B54F59">
      <w:pPr>
        <w:jc w:val="both"/>
      </w:pPr>
    </w:p>
    <w:sectPr w:rsidR="002C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1457F"/>
    <w:multiLevelType w:val="multilevel"/>
    <w:tmpl w:val="D084FCBC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C1371"/>
    <w:multiLevelType w:val="multilevel"/>
    <w:tmpl w:val="28EC4214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30709F"/>
    <w:multiLevelType w:val="multilevel"/>
    <w:tmpl w:val="A0D46C8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426A4"/>
    <w:multiLevelType w:val="multilevel"/>
    <w:tmpl w:val="16B45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47261"/>
    <w:multiLevelType w:val="multilevel"/>
    <w:tmpl w:val="8F204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44527"/>
    <w:multiLevelType w:val="multilevel"/>
    <w:tmpl w:val="63A0535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926BE"/>
    <w:multiLevelType w:val="hybridMultilevel"/>
    <w:tmpl w:val="2814145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7216197">
    <w:abstractNumId w:val="4"/>
  </w:num>
  <w:num w:numId="2" w16cid:durableId="359747076">
    <w:abstractNumId w:val="5"/>
  </w:num>
  <w:num w:numId="3" w16cid:durableId="1328896978">
    <w:abstractNumId w:val="2"/>
  </w:num>
  <w:num w:numId="4" w16cid:durableId="272520024">
    <w:abstractNumId w:val="3"/>
  </w:num>
  <w:num w:numId="5" w16cid:durableId="978724619">
    <w:abstractNumId w:val="0"/>
  </w:num>
  <w:num w:numId="6" w16cid:durableId="2106218867">
    <w:abstractNumId w:val="1"/>
  </w:num>
  <w:num w:numId="7" w16cid:durableId="19980749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E47"/>
    <w:rsid w:val="0007713B"/>
    <w:rsid w:val="000A0122"/>
    <w:rsid w:val="00184A7A"/>
    <w:rsid w:val="001E129C"/>
    <w:rsid w:val="002C4E47"/>
    <w:rsid w:val="0042359E"/>
    <w:rsid w:val="006072CB"/>
    <w:rsid w:val="00646530"/>
    <w:rsid w:val="006B063C"/>
    <w:rsid w:val="007041D9"/>
    <w:rsid w:val="007134C4"/>
    <w:rsid w:val="009255C5"/>
    <w:rsid w:val="00986817"/>
    <w:rsid w:val="009D2A19"/>
    <w:rsid w:val="00B54F59"/>
    <w:rsid w:val="00BF0FE6"/>
    <w:rsid w:val="00C121C5"/>
    <w:rsid w:val="00E615C4"/>
    <w:rsid w:val="00ED24D1"/>
    <w:rsid w:val="00F023E6"/>
    <w:rsid w:val="00FA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5431"/>
  <w15:chartTrackingRefBased/>
  <w15:docId w15:val="{9EEEF276-ABF1-4AC8-B37D-7CDC2CE3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qFormat/>
    <w:rsid w:val="002C4E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2C4E47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Default">
    <w:name w:val="Default"/>
    <w:qFormat/>
    <w:rsid w:val="002C4E4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023E6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qFormat/>
    <w:rsid w:val="00E615C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15C4"/>
    <w:rPr>
      <w:sz w:val="28"/>
    </w:rPr>
  </w:style>
  <w:style w:type="character" w:customStyle="1" w:styleId="TekstpodstawowyZnak1">
    <w:name w:val="Tekst podstawowy Znak1"/>
    <w:basedOn w:val="Domylnaczcionkaakapitu"/>
    <w:uiPriority w:val="99"/>
    <w:semiHidden/>
    <w:rsid w:val="00E615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4A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A7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2018-09-19T10:47:00Z</cp:lastPrinted>
  <dcterms:created xsi:type="dcterms:W3CDTF">2024-06-13T07:15:00Z</dcterms:created>
  <dcterms:modified xsi:type="dcterms:W3CDTF">2024-06-13T07:51:00Z</dcterms:modified>
</cp:coreProperties>
</file>